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48F805FC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B201F4">
        <w:rPr>
          <w:rFonts w:ascii="Comic Sans MS" w:hAnsi="Comic Sans MS"/>
          <w:color w:val="FFFF00"/>
          <w:sz w:val="44"/>
          <w:szCs w:val="44"/>
        </w:rPr>
        <w:t>Monday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17372">
        <w:rPr>
          <w:rFonts w:ascii="Comic Sans MS" w:hAnsi="Comic Sans MS"/>
          <w:color w:val="FFFF00"/>
          <w:sz w:val="44"/>
          <w:szCs w:val="44"/>
        </w:rPr>
        <w:t xml:space="preserve">February </w:t>
      </w:r>
      <w:r w:rsidR="00B201F4">
        <w:rPr>
          <w:rFonts w:ascii="Comic Sans MS" w:hAnsi="Comic Sans MS"/>
          <w:color w:val="FFFF00"/>
          <w:sz w:val="44"/>
          <w:szCs w:val="44"/>
        </w:rPr>
        <w:t>25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DF49FE3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3E6198">
        <w:rPr>
          <w:rFonts w:ascii="Comic Sans MS" w:hAnsi="Comic Sans MS"/>
          <w:color w:val="FFFF00"/>
          <w:sz w:val="44"/>
          <w:szCs w:val="44"/>
        </w:rPr>
        <w:t>why we learn about human sexuality…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92735AF" w14:textId="2413BCCA" w:rsidR="00317372" w:rsidRDefault="0068429B" w:rsidP="003E619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B201F4">
        <w:rPr>
          <w:rFonts w:ascii="Comic Sans MS" w:hAnsi="Comic Sans MS"/>
          <w:color w:val="FFFF00"/>
          <w:sz w:val="44"/>
          <w:szCs w:val="44"/>
        </w:rPr>
        <w:t>Test</w:t>
      </w:r>
      <w:r w:rsidR="003E6198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F5B1C">
        <w:rPr>
          <w:rFonts w:ascii="Comic Sans MS" w:hAnsi="Comic Sans MS"/>
          <w:color w:val="FFFF00"/>
          <w:sz w:val="44"/>
          <w:szCs w:val="44"/>
        </w:rPr>
        <w:t>–</w:t>
      </w:r>
      <w:r w:rsidR="003E6198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F5B1C">
        <w:rPr>
          <w:rFonts w:ascii="Comic Sans MS" w:hAnsi="Comic Sans MS"/>
          <w:color w:val="FFFF00"/>
          <w:sz w:val="44"/>
          <w:szCs w:val="44"/>
        </w:rPr>
        <w:t>Introduction to Human Sexuality</w:t>
      </w:r>
    </w:p>
    <w:p w14:paraId="243E5FD6" w14:textId="65D53CE4" w:rsidR="00B201F4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Handout – Adolescence</w:t>
      </w:r>
    </w:p>
    <w:p w14:paraId="408DE726" w14:textId="77777777" w:rsidR="00B201F4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Female Diagram on Wednesday</w:t>
      </w:r>
    </w:p>
    <w:p w14:paraId="7CC731A1" w14:textId="2642B83B" w:rsidR="00B201F4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Diagram T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est on Friday</w:t>
      </w:r>
    </w:p>
    <w:p w14:paraId="0EF10854" w14:textId="77777777" w:rsidR="00B201F4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next Tuesday</w:t>
      </w:r>
    </w:p>
    <w:p w14:paraId="6085766C" w14:textId="5D4838F3" w:rsidR="007D7945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  <w:r w:rsidR="007D7945"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Macintosh Word</Application>
  <DocSecurity>0</DocSecurity>
  <Lines>1</Lines>
  <Paragraphs>1</Paragraphs>
  <ScaleCrop>false</ScaleCrop>
  <Company>EVSC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2019-02-22T18:52:00Z</dcterms:created>
  <dcterms:modified xsi:type="dcterms:W3CDTF">2019-02-22T18:52:00Z</dcterms:modified>
</cp:coreProperties>
</file>